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B8" w:rsidRPr="004D501F" w:rsidRDefault="00C500D4" w:rsidP="00C500D4">
      <w:pPr>
        <w:tabs>
          <w:tab w:val="right" w:pos="10288"/>
        </w:tabs>
        <w:rPr>
          <w:b/>
          <w:color w:val="365F91" w:themeColor="accent1" w:themeShade="BF"/>
          <w:sz w:val="56"/>
          <w:szCs w:val="56"/>
        </w:rPr>
      </w:pPr>
      <w:r w:rsidRPr="004D501F">
        <w:rPr>
          <w:b/>
          <w:noProof/>
          <w:color w:val="365F91" w:themeColor="accent1" w:themeShade="BF"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-41910</wp:posOffset>
            </wp:positionV>
            <wp:extent cx="1037590" cy="1080135"/>
            <wp:effectExtent l="19050" t="0" r="0" b="0"/>
            <wp:wrapThrough wrapText="bothSides">
              <wp:wrapPolygon edited="0">
                <wp:start x="-397" y="0"/>
                <wp:lineTo x="-397" y="21333"/>
                <wp:lineTo x="21415" y="21333"/>
                <wp:lineTo x="21415" y="0"/>
                <wp:lineTo x="-397" y="0"/>
              </wp:wrapPolygon>
            </wp:wrapThrough>
            <wp:docPr id="6" name="Picture 0" descr="VoHRC Logo - small - GRAPHIC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HRC Logo - small - GRAPHIC ONL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7E0" w:rsidRPr="004D501F">
        <w:rPr>
          <w:b/>
          <w:color w:val="365F91" w:themeColor="accent1" w:themeShade="BF"/>
          <w:sz w:val="56"/>
          <w:szCs w:val="56"/>
        </w:rPr>
        <w:t>Vision of Hope Resource Centre</w:t>
      </w:r>
    </w:p>
    <w:p w:rsidR="009D7652" w:rsidRPr="004D501F" w:rsidRDefault="009D7652" w:rsidP="00C500D4">
      <w:pPr>
        <w:tabs>
          <w:tab w:val="right" w:pos="10288"/>
        </w:tabs>
        <w:rPr>
          <w:b/>
          <w:color w:val="365F91" w:themeColor="accent1" w:themeShade="BF"/>
          <w:sz w:val="24"/>
          <w:szCs w:val="24"/>
        </w:rPr>
      </w:pPr>
      <w:r w:rsidRPr="004D501F">
        <w:rPr>
          <w:b/>
          <w:color w:val="365F91" w:themeColor="accent1" w:themeShade="BF"/>
          <w:sz w:val="24"/>
          <w:szCs w:val="24"/>
        </w:rPr>
        <w:t>4515 Ebenezer Rd</w:t>
      </w:r>
      <w:r w:rsidR="003472E9">
        <w:rPr>
          <w:b/>
          <w:color w:val="365F91" w:themeColor="accent1" w:themeShade="BF"/>
          <w:sz w:val="24"/>
          <w:szCs w:val="24"/>
        </w:rPr>
        <w:t xml:space="preserve">  Unite 208</w:t>
      </w:r>
      <w:r w:rsidRPr="004D501F">
        <w:rPr>
          <w:b/>
          <w:color w:val="365F91" w:themeColor="accent1" w:themeShade="BF"/>
          <w:sz w:val="24"/>
          <w:szCs w:val="24"/>
        </w:rPr>
        <w:t>, Brampton, ON</w:t>
      </w:r>
      <w:r w:rsidR="00813D9C" w:rsidRPr="004D501F">
        <w:rPr>
          <w:b/>
          <w:color w:val="365F91" w:themeColor="accent1" w:themeShade="BF"/>
          <w:sz w:val="24"/>
          <w:szCs w:val="24"/>
        </w:rPr>
        <w:t xml:space="preserve"> </w:t>
      </w:r>
      <w:r w:rsidR="00E257E0" w:rsidRPr="004D501F">
        <w:rPr>
          <w:b/>
          <w:color w:val="365F91" w:themeColor="accent1" w:themeShade="BF"/>
          <w:sz w:val="24"/>
          <w:szCs w:val="24"/>
        </w:rPr>
        <w:t xml:space="preserve"> | </w:t>
      </w:r>
      <w:r w:rsidR="00813D9C" w:rsidRPr="004D501F">
        <w:rPr>
          <w:b/>
          <w:color w:val="365F91" w:themeColor="accent1" w:themeShade="BF"/>
          <w:sz w:val="24"/>
          <w:szCs w:val="24"/>
        </w:rPr>
        <w:t xml:space="preserve"> </w:t>
      </w:r>
      <w:r w:rsidR="00812B01">
        <w:rPr>
          <w:b/>
          <w:color w:val="365F91" w:themeColor="accent1" w:themeShade="BF"/>
          <w:sz w:val="24"/>
          <w:szCs w:val="24"/>
        </w:rPr>
        <w:t>L6P 2K</w:t>
      </w:r>
      <w:r w:rsidRPr="004D501F">
        <w:rPr>
          <w:b/>
          <w:color w:val="365F91" w:themeColor="accent1" w:themeShade="BF"/>
          <w:sz w:val="24"/>
          <w:szCs w:val="24"/>
        </w:rPr>
        <w:t>7</w:t>
      </w:r>
    </w:p>
    <w:p w:rsidR="00E257E0" w:rsidRPr="004D501F" w:rsidRDefault="004522DA" w:rsidP="00C500D4">
      <w:pPr>
        <w:tabs>
          <w:tab w:val="right" w:pos="10288"/>
        </w:tabs>
        <w:rPr>
          <w:b/>
          <w:color w:val="365F91" w:themeColor="accent1" w:themeShade="BF"/>
          <w:sz w:val="24"/>
          <w:szCs w:val="24"/>
        </w:rPr>
      </w:pPr>
      <w:r w:rsidRPr="004D501F">
        <w:rPr>
          <w:b/>
          <w:color w:val="365F91" w:themeColor="accent1" w:themeShade="BF"/>
          <w:sz w:val="24"/>
          <w:szCs w:val="24"/>
        </w:rPr>
        <w:t xml:space="preserve">www.vohrc.com   |   </w:t>
      </w:r>
      <w:r w:rsidR="00E257E0" w:rsidRPr="004D501F">
        <w:rPr>
          <w:b/>
          <w:color w:val="365F91" w:themeColor="accent1" w:themeShade="BF"/>
          <w:sz w:val="24"/>
          <w:szCs w:val="24"/>
        </w:rPr>
        <w:t>visionofhoperc@gmail.com</w:t>
      </w:r>
      <w:r w:rsidR="00CA64FB" w:rsidRPr="004D501F">
        <w:rPr>
          <w:b/>
          <w:color w:val="365F91" w:themeColor="accent1" w:themeShade="BF"/>
          <w:sz w:val="24"/>
          <w:szCs w:val="24"/>
        </w:rPr>
        <w:t xml:space="preserve">  </w:t>
      </w:r>
      <w:r w:rsidR="00E257E0" w:rsidRPr="004D501F">
        <w:rPr>
          <w:b/>
          <w:color w:val="365F91" w:themeColor="accent1" w:themeShade="BF"/>
          <w:sz w:val="24"/>
          <w:szCs w:val="24"/>
        </w:rPr>
        <w:t xml:space="preserve"> |   905.794.5955</w:t>
      </w:r>
    </w:p>
    <w:p w:rsidR="00B854D3" w:rsidRPr="00D25FB6" w:rsidRDefault="00B854D3" w:rsidP="00C500D4">
      <w:pPr>
        <w:tabs>
          <w:tab w:val="right" w:pos="10288"/>
        </w:tabs>
        <w:rPr>
          <w:b/>
          <w:color w:val="365F91" w:themeColor="accent1" w:themeShade="BF"/>
        </w:rPr>
      </w:pPr>
    </w:p>
    <w:p w:rsidR="00A975B8" w:rsidRPr="00B854D3" w:rsidRDefault="00A975B8" w:rsidP="00B854D3">
      <w:pPr>
        <w:pBdr>
          <w:bottom w:val="single" w:sz="4" w:space="1" w:color="auto"/>
        </w:pBdr>
        <w:shd w:val="clear" w:color="auto" w:fill="31849B" w:themeFill="accent5" w:themeFillShade="BF"/>
        <w:tabs>
          <w:tab w:val="left" w:pos="150"/>
          <w:tab w:val="right" w:pos="10125"/>
          <w:tab w:val="right" w:pos="10288"/>
        </w:tabs>
        <w:rPr>
          <w:rFonts w:ascii="Arial" w:hAnsi="Arial" w:cs="Arial"/>
          <w:b/>
          <w:color w:val="000080"/>
          <w:sz w:val="4"/>
          <w:szCs w:val="4"/>
        </w:rPr>
      </w:pPr>
    </w:p>
    <w:p w:rsidR="00420226" w:rsidRPr="00BA676F" w:rsidRDefault="00420226">
      <w:pPr>
        <w:tabs>
          <w:tab w:val="left" w:pos="150"/>
          <w:tab w:val="right" w:pos="10125"/>
          <w:tab w:val="right" w:pos="10288"/>
        </w:tabs>
        <w:rPr>
          <w:rFonts w:ascii="Arial" w:hAnsi="Arial" w:cs="Arial"/>
          <w:b/>
          <w:color w:val="000080"/>
          <w:sz w:val="12"/>
          <w:szCs w:val="12"/>
        </w:rPr>
      </w:pPr>
    </w:p>
    <w:p w:rsidR="000F0217" w:rsidRPr="006370DA" w:rsidRDefault="000F0217">
      <w:pPr>
        <w:tabs>
          <w:tab w:val="left" w:pos="150"/>
          <w:tab w:val="right" w:pos="10125"/>
          <w:tab w:val="right" w:pos="10288"/>
        </w:tabs>
        <w:rPr>
          <w:rFonts w:ascii="Arial" w:hAnsi="Arial" w:cs="Arial"/>
          <w:b/>
          <w:color w:val="000080"/>
          <w:sz w:val="24"/>
          <w:szCs w:val="24"/>
        </w:rPr>
      </w:pPr>
    </w:p>
    <w:p w:rsidR="002B14E1" w:rsidRDefault="00283B9B" w:rsidP="005A5A41">
      <w:pPr>
        <w:pStyle w:val="BodyText"/>
        <w:jc w:val="right"/>
        <w:rPr>
          <w:rFonts w:ascii="Lucida Bright" w:hAnsi="Lucida Bright"/>
          <w:sz w:val="24"/>
          <w:szCs w:val="24"/>
        </w:rPr>
      </w:pPr>
      <w:r w:rsidRPr="006370DA">
        <w:rPr>
          <w:rFonts w:ascii="Lucida Bright" w:hAnsi="Lucida Bright" w:cs="Arial"/>
          <w:sz w:val="24"/>
          <w:szCs w:val="24"/>
          <w:lang w:val="en-CA"/>
        </w:rPr>
        <w:fldChar w:fldCharType="begin"/>
      </w:r>
      <w:r w:rsidR="006370DA" w:rsidRPr="006370DA">
        <w:rPr>
          <w:rFonts w:ascii="Lucida Bright" w:hAnsi="Lucida Bright" w:cs="Arial"/>
          <w:sz w:val="24"/>
          <w:szCs w:val="24"/>
          <w:lang w:val="en-CA"/>
        </w:rPr>
        <w:instrText xml:space="preserve"> DATE \@ "MMMM d, yyyy" </w:instrText>
      </w:r>
      <w:r w:rsidRPr="006370DA">
        <w:rPr>
          <w:rFonts w:ascii="Lucida Bright" w:hAnsi="Lucida Bright" w:cs="Arial"/>
          <w:sz w:val="24"/>
          <w:szCs w:val="24"/>
          <w:lang w:val="en-CA"/>
        </w:rPr>
        <w:fldChar w:fldCharType="separate"/>
      </w:r>
      <w:r w:rsidR="00630ED9">
        <w:rPr>
          <w:rFonts w:ascii="Lucida Bright" w:hAnsi="Lucida Bright" w:cs="Arial"/>
          <w:noProof/>
          <w:sz w:val="24"/>
          <w:szCs w:val="24"/>
          <w:lang w:val="en-CA"/>
        </w:rPr>
        <w:t>April 6, 2018</w:t>
      </w:r>
      <w:r w:rsidRPr="006370DA">
        <w:rPr>
          <w:rFonts w:ascii="Lucida Bright" w:hAnsi="Lucida Bright" w:cs="Arial"/>
          <w:sz w:val="24"/>
          <w:szCs w:val="24"/>
          <w:lang w:val="en-CA"/>
        </w:rPr>
        <w:fldChar w:fldCharType="end"/>
      </w:r>
      <w:r w:rsidR="006370DA" w:rsidRPr="006370DA">
        <w:rPr>
          <w:rFonts w:ascii="Lucida Bright" w:hAnsi="Lucida Bright" w:cs="Arial"/>
          <w:sz w:val="24"/>
          <w:szCs w:val="24"/>
          <w:lang w:val="en-CA"/>
        </w:rPr>
        <w:br/>
      </w:r>
    </w:p>
    <w:p w:rsidR="005A5A41" w:rsidRPr="004C7ED9" w:rsidRDefault="005A5A41" w:rsidP="005A5A41">
      <w:pPr>
        <w:pStyle w:val="BodyText"/>
        <w:jc w:val="center"/>
        <w:rPr>
          <w:b/>
        </w:rPr>
      </w:pPr>
      <w:r w:rsidRPr="004C7ED9">
        <w:rPr>
          <w:b/>
        </w:rPr>
        <w:t xml:space="preserve">POSITION  SUMMARY </w:t>
      </w:r>
    </w:p>
    <w:p w:rsidR="005A5A41" w:rsidRPr="004C7ED9" w:rsidRDefault="005A5A41" w:rsidP="005A5A41">
      <w:pPr>
        <w:pStyle w:val="BodyText"/>
      </w:pPr>
    </w:p>
    <w:p w:rsidR="005A5A41" w:rsidRPr="004C7ED9" w:rsidRDefault="005A5A41" w:rsidP="005A5A41">
      <w:pPr>
        <w:pStyle w:val="BodyText"/>
      </w:pPr>
      <w:r w:rsidRPr="004C7ED9">
        <w:rPr>
          <w:b/>
        </w:rPr>
        <w:t xml:space="preserve">Position Title : </w:t>
      </w:r>
      <w:r w:rsidRPr="004C7ED9">
        <w:tab/>
        <w:t xml:space="preserve">Fundraising  Coordinator </w:t>
      </w:r>
    </w:p>
    <w:p w:rsidR="005A5A41" w:rsidRPr="004C7ED9" w:rsidRDefault="005A5A41" w:rsidP="005A5A41">
      <w:pPr>
        <w:pStyle w:val="BodyText"/>
      </w:pPr>
      <w:r w:rsidRPr="004C7ED9">
        <w:rPr>
          <w:b/>
        </w:rPr>
        <w:t xml:space="preserve">Accountability : </w:t>
      </w:r>
      <w:r w:rsidRPr="004C7ED9">
        <w:tab/>
      </w:r>
      <w:r w:rsidR="002C4CDA" w:rsidRPr="004C7ED9">
        <w:t xml:space="preserve">Executive  Director </w:t>
      </w:r>
    </w:p>
    <w:p w:rsidR="005A5A41" w:rsidRPr="004C7ED9" w:rsidRDefault="005A5A41" w:rsidP="002C4CDA">
      <w:pPr>
        <w:pStyle w:val="BodyText"/>
        <w:pBdr>
          <w:bottom w:val="single" w:sz="12" w:space="1" w:color="auto"/>
        </w:pBdr>
        <w:ind w:left="2160" w:hanging="2160"/>
      </w:pPr>
      <w:r w:rsidRPr="004C7ED9">
        <w:rPr>
          <w:b/>
        </w:rPr>
        <w:t>Qualifications</w:t>
      </w:r>
      <w:r w:rsidR="002C4CDA" w:rsidRPr="004C7ED9">
        <w:rPr>
          <w:b/>
        </w:rPr>
        <w:t>:</w:t>
      </w:r>
      <w:r w:rsidR="002C4CDA" w:rsidRPr="004C7ED9">
        <w:t xml:space="preserve"> </w:t>
      </w:r>
      <w:r w:rsidR="002C4CDA" w:rsidRPr="004C7ED9">
        <w:tab/>
        <w:t xml:space="preserve">Degree and  or Diploma  and one year experience  in fundraising   and office experience. Strong oral and  written communication skills  proficiency in computer programs and applications required .   </w:t>
      </w:r>
    </w:p>
    <w:p w:rsidR="002C4CDA" w:rsidRPr="004C7ED9" w:rsidRDefault="002C4CDA" w:rsidP="002C4CDA">
      <w:pPr>
        <w:pStyle w:val="BodyText"/>
        <w:ind w:left="2160" w:hanging="2160"/>
        <w:rPr>
          <w:b/>
          <w:u w:val="single"/>
        </w:rPr>
      </w:pPr>
      <w:r w:rsidRPr="004C7ED9">
        <w:rPr>
          <w:b/>
          <w:u w:val="single"/>
        </w:rPr>
        <w:t xml:space="preserve">Position Summary : </w:t>
      </w:r>
    </w:p>
    <w:p w:rsidR="002C4CDA" w:rsidRPr="004C7ED9" w:rsidRDefault="002C4CDA" w:rsidP="002C4CDA">
      <w:pPr>
        <w:pStyle w:val="BodyText"/>
        <w:ind w:left="2160" w:hanging="2160"/>
      </w:pPr>
      <w:r w:rsidRPr="004C7ED9">
        <w:t>In compliance with the organization’s mission, vision , strategic goals and</w:t>
      </w:r>
    </w:p>
    <w:p w:rsidR="002C4CDA" w:rsidRPr="004C7ED9" w:rsidRDefault="002C4CDA" w:rsidP="002C4CDA">
      <w:pPr>
        <w:pStyle w:val="BodyText"/>
        <w:ind w:left="2160" w:hanging="2160"/>
      </w:pPr>
      <w:r w:rsidRPr="004C7ED9">
        <w:t>operational procedures , the fundraising coordinator  is responsible  for the</w:t>
      </w:r>
    </w:p>
    <w:p w:rsidR="002C4CDA" w:rsidRPr="004C7ED9" w:rsidRDefault="002C4CDA" w:rsidP="002C4CDA">
      <w:pPr>
        <w:pStyle w:val="BodyText"/>
        <w:ind w:left="2160" w:hanging="2160"/>
      </w:pPr>
      <w:r w:rsidRPr="004C7ED9">
        <w:t>planning ,coordinating  and delivery  of weekly/monthly fundraising events. This</w:t>
      </w:r>
    </w:p>
    <w:p w:rsidR="002C4CDA" w:rsidRPr="004C7ED9" w:rsidRDefault="002C4CDA" w:rsidP="002C4CDA">
      <w:pPr>
        <w:pStyle w:val="BodyText"/>
        <w:ind w:left="2160" w:hanging="2160"/>
      </w:pPr>
      <w:r w:rsidRPr="004C7ED9">
        <w:t>position support  the financial health  of the organization  programs, staff and</w:t>
      </w:r>
    </w:p>
    <w:p w:rsidR="002C4CDA" w:rsidRPr="004C7ED9" w:rsidRDefault="002C4CDA" w:rsidP="002C4CDA">
      <w:pPr>
        <w:pStyle w:val="BodyText"/>
        <w:ind w:left="2160" w:hanging="2160"/>
      </w:pPr>
      <w:r w:rsidRPr="004C7ED9">
        <w:t xml:space="preserve">administration . </w:t>
      </w:r>
    </w:p>
    <w:p w:rsidR="00BF232C" w:rsidRPr="004C7ED9" w:rsidRDefault="00BF232C" w:rsidP="004C7ED9">
      <w:pPr>
        <w:pStyle w:val="BodyText"/>
        <w:rPr>
          <w:b/>
          <w:u w:val="single"/>
        </w:rPr>
      </w:pPr>
      <w:r w:rsidRPr="004C7ED9">
        <w:rPr>
          <w:b/>
          <w:u w:val="single"/>
        </w:rPr>
        <w:t xml:space="preserve">Responsibilities: </w:t>
      </w:r>
    </w:p>
    <w:p w:rsidR="00BF232C" w:rsidRPr="004C7ED9" w:rsidRDefault="00BF232C" w:rsidP="0088533B">
      <w:pPr>
        <w:pStyle w:val="BodyText"/>
        <w:numPr>
          <w:ilvl w:val="0"/>
          <w:numId w:val="1"/>
        </w:numPr>
      </w:pPr>
      <w:r w:rsidRPr="004C7ED9">
        <w:t xml:space="preserve">Design, implement  and </w:t>
      </w:r>
      <w:r w:rsidR="007A01EA" w:rsidRPr="004C7ED9">
        <w:t xml:space="preserve">lead  weekly and or monthly  fundraising initiatives </w:t>
      </w:r>
    </w:p>
    <w:p w:rsidR="007A01EA" w:rsidRPr="004C7ED9" w:rsidRDefault="007A01EA" w:rsidP="004C7ED9">
      <w:pPr>
        <w:pStyle w:val="BodyText"/>
        <w:numPr>
          <w:ilvl w:val="0"/>
          <w:numId w:val="1"/>
        </w:numPr>
      </w:pPr>
      <w:r w:rsidRPr="004C7ED9">
        <w:t>Develop and strengthen alliances  with  community  stakeholders and partners for</w:t>
      </w:r>
      <w:r w:rsidR="004C7ED9" w:rsidRPr="004C7ED9">
        <w:t xml:space="preserve"> </w:t>
      </w:r>
      <w:r w:rsidRPr="004C7ED9">
        <w:t xml:space="preserve">joint  community  fundraising  initiatives. </w:t>
      </w:r>
    </w:p>
    <w:p w:rsidR="007A01EA" w:rsidRPr="004C7ED9" w:rsidRDefault="007A01EA" w:rsidP="0088533B">
      <w:pPr>
        <w:pStyle w:val="BodyText"/>
        <w:numPr>
          <w:ilvl w:val="0"/>
          <w:numId w:val="1"/>
        </w:numPr>
      </w:pPr>
      <w:r w:rsidRPr="004C7ED9">
        <w:t xml:space="preserve">Organize  fundraising activities  by  partnering with volunteers  </w:t>
      </w:r>
    </w:p>
    <w:p w:rsidR="007A01EA" w:rsidRPr="004C7ED9" w:rsidRDefault="007A01EA" w:rsidP="0088533B">
      <w:pPr>
        <w:pStyle w:val="BodyText"/>
        <w:numPr>
          <w:ilvl w:val="0"/>
          <w:numId w:val="1"/>
        </w:numPr>
      </w:pPr>
      <w:r w:rsidRPr="004C7ED9">
        <w:t>Develop  relevant  fundraising plan and submit  to Executive  Director before</w:t>
      </w:r>
    </w:p>
    <w:p w:rsidR="007A01EA" w:rsidRPr="004C7ED9" w:rsidRDefault="004C7ED9" w:rsidP="004C7ED9">
      <w:pPr>
        <w:pStyle w:val="BodyText"/>
        <w:ind w:left="360"/>
      </w:pPr>
      <w:r w:rsidRPr="004C7ED9">
        <w:t xml:space="preserve">     </w:t>
      </w:r>
      <w:r w:rsidR="007A01EA" w:rsidRPr="004C7ED9">
        <w:t xml:space="preserve">implementing activities </w:t>
      </w:r>
    </w:p>
    <w:p w:rsidR="00460CB0" w:rsidRPr="004C7ED9" w:rsidRDefault="007A01EA" w:rsidP="0088533B">
      <w:pPr>
        <w:pStyle w:val="BodyText"/>
        <w:numPr>
          <w:ilvl w:val="0"/>
          <w:numId w:val="1"/>
        </w:numPr>
      </w:pPr>
      <w:r w:rsidRPr="004C7ED9">
        <w:t xml:space="preserve">Monitor  outcomes  and follow up with prospective donors and sponsors </w:t>
      </w:r>
    </w:p>
    <w:p w:rsidR="00460CB0" w:rsidRPr="004C7ED9" w:rsidRDefault="00460CB0" w:rsidP="0088533B">
      <w:pPr>
        <w:pStyle w:val="BodyText"/>
        <w:numPr>
          <w:ilvl w:val="0"/>
          <w:numId w:val="1"/>
        </w:numPr>
      </w:pPr>
      <w:r w:rsidRPr="004C7ED9">
        <w:t>Use collaboration and community development principles when implementing</w:t>
      </w:r>
    </w:p>
    <w:p w:rsidR="00460CB0" w:rsidRPr="004C7ED9" w:rsidRDefault="00460CB0" w:rsidP="004C7ED9">
      <w:pPr>
        <w:pStyle w:val="BodyText"/>
        <w:ind w:left="720"/>
      </w:pPr>
      <w:r w:rsidRPr="004C7ED9">
        <w:t>activities  ensure involvement of stakeholders  and residents</w:t>
      </w:r>
    </w:p>
    <w:p w:rsidR="00460CB0" w:rsidRPr="004C7ED9" w:rsidRDefault="004C7ED9" w:rsidP="0088533B">
      <w:pPr>
        <w:pStyle w:val="BodyText"/>
        <w:numPr>
          <w:ilvl w:val="0"/>
          <w:numId w:val="1"/>
        </w:numPr>
      </w:pPr>
      <w:r w:rsidRPr="004C7ED9">
        <w:t>M</w:t>
      </w:r>
      <w:r w:rsidR="00460CB0" w:rsidRPr="004C7ED9">
        <w:t>aintain ongoing communication with supervis</w:t>
      </w:r>
      <w:r w:rsidRPr="004C7ED9">
        <w:t>or,  and others</w:t>
      </w:r>
      <w:r w:rsidR="00460CB0" w:rsidRPr="004C7ED9">
        <w:t xml:space="preserve"> involved in the</w:t>
      </w:r>
    </w:p>
    <w:p w:rsidR="004C7ED9" w:rsidRPr="004C7ED9" w:rsidRDefault="00460CB0" w:rsidP="004C7ED9">
      <w:pPr>
        <w:pStyle w:val="BodyText"/>
        <w:ind w:left="720"/>
      </w:pPr>
      <w:r w:rsidRPr="004C7ED9">
        <w:t xml:space="preserve">fundraising  committee </w:t>
      </w:r>
    </w:p>
    <w:p w:rsidR="00460CB0" w:rsidRPr="004C7ED9" w:rsidRDefault="004C7ED9" w:rsidP="004C7ED9">
      <w:pPr>
        <w:pStyle w:val="BodyText"/>
        <w:ind w:left="720"/>
      </w:pPr>
      <w:r w:rsidRPr="004C7ED9">
        <w:t xml:space="preserve">Recruit and supervise </w:t>
      </w:r>
      <w:r w:rsidR="00460CB0" w:rsidRPr="004C7ED9">
        <w:t xml:space="preserve"> </w:t>
      </w:r>
      <w:r w:rsidRPr="004C7ED9">
        <w:t xml:space="preserve">volunteers  for the purpose of fundraising. </w:t>
      </w:r>
    </w:p>
    <w:p w:rsidR="004C7ED9" w:rsidRPr="004C7ED9" w:rsidRDefault="004C7ED9" w:rsidP="004C7ED9">
      <w:pPr>
        <w:pStyle w:val="BodyText"/>
      </w:pPr>
    </w:p>
    <w:p w:rsidR="00460CB0" w:rsidRPr="004C7ED9" w:rsidRDefault="00460CB0" w:rsidP="004C7ED9">
      <w:pPr>
        <w:pStyle w:val="BodyText"/>
      </w:pPr>
      <w:r w:rsidRPr="004C7ED9">
        <w:t xml:space="preserve">Other </w:t>
      </w:r>
    </w:p>
    <w:p w:rsidR="00460CB0" w:rsidRPr="004C7ED9" w:rsidRDefault="00460CB0" w:rsidP="0088533B">
      <w:pPr>
        <w:pStyle w:val="BodyText"/>
        <w:numPr>
          <w:ilvl w:val="0"/>
          <w:numId w:val="2"/>
        </w:numPr>
      </w:pPr>
      <w:r w:rsidRPr="004C7ED9">
        <w:t xml:space="preserve">Able to prioritize  work /commitments to meet critical deadlines </w:t>
      </w:r>
    </w:p>
    <w:p w:rsidR="007A01EA" w:rsidRPr="004C7ED9" w:rsidRDefault="00460CB0" w:rsidP="0088533B">
      <w:pPr>
        <w:pStyle w:val="BodyText"/>
        <w:numPr>
          <w:ilvl w:val="0"/>
          <w:numId w:val="2"/>
        </w:numPr>
      </w:pPr>
      <w:r w:rsidRPr="004C7ED9">
        <w:t>Demonstrate readiness  to take on new assignments and responsibilities as the</w:t>
      </w:r>
      <w:r w:rsidR="0088533B" w:rsidRPr="004C7ED9">
        <w:t xml:space="preserve"> </w:t>
      </w:r>
      <w:r w:rsidRPr="004C7ED9">
        <w:t xml:space="preserve">work required </w:t>
      </w:r>
      <w:r w:rsidR="007A01EA" w:rsidRPr="004C7ED9">
        <w:t xml:space="preserve">  </w:t>
      </w:r>
    </w:p>
    <w:p w:rsidR="0088533B" w:rsidRPr="004C7ED9" w:rsidRDefault="00460CB0" w:rsidP="0088533B">
      <w:pPr>
        <w:pStyle w:val="BodyText"/>
        <w:numPr>
          <w:ilvl w:val="0"/>
          <w:numId w:val="2"/>
        </w:numPr>
      </w:pPr>
      <w:r w:rsidRPr="004C7ED9">
        <w:t xml:space="preserve">Identify and present </w:t>
      </w:r>
      <w:r w:rsidR="0088533B" w:rsidRPr="004C7ED9">
        <w:t>relevant</w:t>
      </w:r>
      <w:r w:rsidRPr="004C7ED9">
        <w:t xml:space="preserve"> training or learning</w:t>
      </w:r>
      <w:r w:rsidR="0088533B" w:rsidRPr="004C7ED9">
        <w:t xml:space="preserve"> opportunities  to supervisor</w:t>
      </w:r>
    </w:p>
    <w:p w:rsidR="004C7ED9" w:rsidRDefault="004C7ED9" w:rsidP="004C7ED9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88533B" w:rsidRPr="004C7ED9" w:rsidRDefault="0088533B" w:rsidP="004C7ED9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4C7ED9">
        <w:rPr>
          <w:sz w:val="20"/>
          <w:szCs w:val="20"/>
        </w:rPr>
        <w:t>APPLICATION CLOSING DATE:  April . 13, 2018 @ 5:00p.m.</w:t>
      </w:r>
    </w:p>
    <w:p w:rsidR="0088533B" w:rsidRPr="004C7ED9" w:rsidRDefault="0088533B" w:rsidP="0088533B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4C7ED9">
        <w:rPr>
          <w:sz w:val="20"/>
          <w:szCs w:val="20"/>
        </w:rPr>
        <w:t>Vision  of Hope  Resource centre  is an equal opportunity employer</w:t>
      </w:r>
    </w:p>
    <w:p w:rsidR="0088533B" w:rsidRPr="004C7ED9" w:rsidRDefault="0088533B" w:rsidP="0088533B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4C7ED9">
        <w:rPr>
          <w:sz w:val="20"/>
          <w:szCs w:val="20"/>
        </w:rPr>
        <w:t>Forward your resume quoting position title to</w:t>
      </w:r>
    </w:p>
    <w:p w:rsidR="0088533B" w:rsidRPr="004C7ED9" w:rsidRDefault="0088533B" w:rsidP="0088533B">
      <w:pPr>
        <w:pStyle w:val="NormalWeb"/>
        <w:spacing w:before="0" w:beforeAutospacing="0" w:after="0" w:afterAutospacing="0"/>
        <w:jc w:val="center"/>
        <w:rPr>
          <w:b/>
          <w:sz w:val="20"/>
          <w:szCs w:val="20"/>
        </w:rPr>
      </w:pPr>
      <w:r w:rsidRPr="004C7ED9">
        <w:rPr>
          <w:b/>
          <w:sz w:val="20"/>
          <w:szCs w:val="20"/>
        </w:rPr>
        <w:t xml:space="preserve">Hiring Committee vision of Hope Resource Centre </w:t>
      </w:r>
    </w:p>
    <w:p w:rsidR="0088533B" w:rsidRPr="004C7ED9" w:rsidRDefault="0088533B" w:rsidP="0088533B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 w:rsidRPr="004C7ED9">
        <w:rPr>
          <w:b/>
          <w:sz w:val="20"/>
          <w:szCs w:val="20"/>
        </w:rPr>
        <w:t>Email:</w:t>
      </w:r>
      <w:r w:rsidRPr="004C7ED9">
        <w:rPr>
          <w:sz w:val="20"/>
          <w:szCs w:val="20"/>
        </w:rPr>
        <w:t xml:space="preserve">  </w:t>
      </w:r>
      <w:hyperlink r:id="rId6" w:history="1">
        <w:r w:rsidR="00630ED9" w:rsidRPr="00CF404B">
          <w:rPr>
            <w:rStyle w:val="Hyperlink"/>
            <w:sz w:val="20"/>
            <w:szCs w:val="20"/>
          </w:rPr>
          <w:t>visionofhoperc@gmail.com</w:t>
        </w:r>
      </w:hyperlink>
      <w:r w:rsidR="00630ED9">
        <w:rPr>
          <w:sz w:val="20"/>
          <w:szCs w:val="20"/>
        </w:rPr>
        <w:t xml:space="preserve"> / </w:t>
      </w:r>
      <w:hyperlink r:id="rId7" w:history="1">
        <w:r w:rsidR="00630ED9" w:rsidRPr="00CF404B">
          <w:rPr>
            <w:rStyle w:val="Hyperlink"/>
            <w:sz w:val="20"/>
            <w:szCs w:val="20"/>
          </w:rPr>
          <w:t>info@vohrc.com</w:t>
        </w:r>
      </w:hyperlink>
      <w:r w:rsidR="00630ED9">
        <w:rPr>
          <w:sz w:val="20"/>
          <w:szCs w:val="20"/>
        </w:rPr>
        <w:t xml:space="preserve"> </w:t>
      </w:r>
      <w:bookmarkStart w:id="0" w:name="_GoBack"/>
      <w:bookmarkEnd w:id="0"/>
    </w:p>
    <w:p w:rsidR="00460CB0" w:rsidRPr="004C7ED9" w:rsidRDefault="00460CB0" w:rsidP="0088533B">
      <w:pPr>
        <w:pStyle w:val="BodyText"/>
        <w:jc w:val="center"/>
      </w:pPr>
    </w:p>
    <w:sectPr w:rsidR="00460CB0" w:rsidRPr="004C7ED9" w:rsidSect="00211F5C">
      <w:pgSz w:w="11909" w:h="16834" w:code="9"/>
      <w:pgMar w:top="720" w:right="1022" w:bottom="99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1BBE"/>
    <w:multiLevelType w:val="hybridMultilevel"/>
    <w:tmpl w:val="E9588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A7429"/>
    <w:multiLevelType w:val="hybridMultilevel"/>
    <w:tmpl w:val="6C2C2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5C"/>
    <w:rsid w:val="000005A8"/>
    <w:rsid w:val="00013B83"/>
    <w:rsid w:val="00030EC4"/>
    <w:rsid w:val="00047B98"/>
    <w:rsid w:val="00067442"/>
    <w:rsid w:val="00074778"/>
    <w:rsid w:val="000B4E87"/>
    <w:rsid w:val="000D1E67"/>
    <w:rsid w:val="000F0217"/>
    <w:rsid w:val="000F26A6"/>
    <w:rsid w:val="000F4DE2"/>
    <w:rsid w:val="00107E38"/>
    <w:rsid w:val="00112687"/>
    <w:rsid w:val="0013545E"/>
    <w:rsid w:val="00145C5B"/>
    <w:rsid w:val="00156825"/>
    <w:rsid w:val="001A2A71"/>
    <w:rsid w:val="002015EA"/>
    <w:rsid w:val="0020692D"/>
    <w:rsid w:val="00211F5C"/>
    <w:rsid w:val="0022659B"/>
    <w:rsid w:val="00227BDC"/>
    <w:rsid w:val="00271005"/>
    <w:rsid w:val="002755BE"/>
    <w:rsid w:val="00277217"/>
    <w:rsid w:val="0027771D"/>
    <w:rsid w:val="00281DAF"/>
    <w:rsid w:val="00283B9B"/>
    <w:rsid w:val="00290D70"/>
    <w:rsid w:val="00290E87"/>
    <w:rsid w:val="002A2361"/>
    <w:rsid w:val="002B14E1"/>
    <w:rsid w:val="002C1B60"/>
    <w:rsid w:val="002C2202"/>
    <w:rsid w:val="002C4CDA"/>
    <w:rsid w:val="002E5E85"/>
    <w:rsid w:val="002F7A42"/>
    <w:rsid w:val="00303D91"/>
    <w:rsid w:val="0032431F"/>
    <w:rsid w:val="003472E9"/>
    <w:rsid w:val="00353298"/>
    <w:rsid w:val="003551D6"/>
    <w:rsid w:val="00363D98"/>
    <w:rsid w:val="00386145"/>
    <w:rsid w:val="00394CAE"/>
    <w:rsid w:val="003977C2"/>
    <w:rsid w:val="00397A8A"/>
    <w:rsid w:val="003A5C49"/>
    <w:rsid w:val="003A7760"/>
    <w:rsid w:val="003C22FA"/>
    <w:rsid w:val="003C6710"/>
    <w:rsid w:val="003D507A"/>
    <w:rsid w:val="003D528A"/>
    <w:rsid w:val="003E6DCA"/>
    <w:rsid w:val="003F7925"/>
    <w:rsid w:val="00420226"/>
    <w:rsid w:val="00420F32"/>
    <w:rsid w:val="004522DA"/>
    <w:rsid w:val="0045564C"/>
    <w:rsid w:val="00460CB0"/>
    <w:rsid w:val="004941B2"/>
    <w:rsid w:val="004B0C2F"/>
    <w:rsid w:val="004C7ED9"/>
    <w:rsid w:val="004D501F"/>
    <w:rsid w:val="005130CA"/>
    <w:rsid w:val="0051748E"/>
    <w:rsid w:val="00524316"/>
    <w:rsid w:val="0054513A"/>
    <w:rsid w:val="00566EA5"/>
    <w:rsid w:val="00590743"/>
    <w:rsid w:val="005A0144"/>
    <w:rsid w:val="005A1BC3"/>
    <w:rsid w:val="005A5A41"/>
    <w:rsid w:val="005C6CD4"/>
    <w:rsid w:val="005D77E3"/>
    <w:rsid w:val="005F53C1"/>
    <w:rsid w:val="00630ED9"/>
    <w:rsid w:val="0063581B"/>
    <w:rsid w:val="00636CAA"/>
    <w:rsid w:val="006370DA"/>
    <w:rsid w:val="0064611F"/>
    <w:rsid w:val="00653008"/>
    <w:rsid w:val="006C56A8"/>
    <w:rsid w:val="006F74BC"/>
    <w:rsid w:val="0072264B"/>
    <w:rsid w:val="007229AC"/>
    <w:rsid w:val="00734CD7"/>
    <w:rsid w:val="00745D1C"/>
    <w:rsid w:val="00753981"/>
    <w:rsid w:val="007543D3"/>
    <w:rsid w:val="0075517B"/>
    <w:rsid w:val="007A01EA"/>
    <w:rsid w:val="007B44E7"/>
    <w:rsid w:val="007B7C00"/>
    <w:rsid w:val="007E439B"/>
    <w:rsid w:val="007F512E"/>
    <w:rsid w:val="00812B01"/>
    <w:rsid w:val="00813D9C"/>
    <w:rsid w:val="0088533B"/>
    <w:rsid w:val="00891751"/>
    <w:rsid w:val="00893D36"/>
    <w:rsid w:val="008A3E8F"/>
    <w:rsid w:val="00922DDC"/>
    <w:rsid w:val="009304ED"/>
    <w:rsid w:val="00931162"/>
    <w:rsid w:val="009438D8"/>
    <w:rsid w:val="00965861"/>
    <w:rsid w:val="009A35C5"/>
    <w:rsid w:val="009A4F6D"/>
    <w:rsid w:val="009D7652"/>
    <w:rsid w:val="009F1470"/>
    <w:rsid w:val="00A118A6"/>
    <w:rsid w:val="00A211EA"/>
    <w:rsid w:val="00A34F52"/>
    <w:rsid w:val="00A412C7"/>
    <w:rsid w:val="00A5443D"/>
    <w:rsid w:val="00A5630C"/>
    <w:rsid w:val="00A5729E"/>
    <w:rsid w:val="00A6408D"/>
    <w:rsid w:val="00A70AC7"/>
    <w:rsid w:val="00A82538"/>
    <w:rsid w:val="00A8515B"/>
    <w:rsid w:val="00A975B8"/>
    <w:rsid w:val="00AB0834"/>
    <w:rsid w:val="00AC0D30"/>
    <w:rsid w:val="00AC1206"/>
    <w:rsid w:val="00AF5EBA"/>
    <w:rsid w:val="00B219BB"/>
    <w:rsid w:val="00B42372"/>
    <w:rsid w:val="00B45AA8"/>
    <w:rsid w:val="00B7261A"/>
    <w:rsid w:val="00B854D3"/>
    <w:rsid w:val="00BA676F"/>
    <w:rsid w:val="00BD31B4"/>
    <w:rsid w:val="00BD3E19"/>
    <w:rsid w:val="00BF232C"/>
    <w:rsid w:val="00C14365"/>
    <w:rsid w:val="00C374A0"/>
    <w:rsid w:val="00C4183C"/>
    <w:rsid w:val="00C476F1"/>
    <w:rsid w:val="00C500D4"/>
    <w:rsid w:val="00C9371D"/>
    <w:rsid w:val="00C97514"/>
    <w:rsid w:val="00CA5E82"/>
    <w:rsid w:val="00CA64FB"/>
    <w:rsid w:val="00CB1FBC"/>
    <w:rsid w:val="00CE0989"/>
    <w:rsid w:val="00CE5D32"/>
    <w:rsid w:val="00CF01BE"/>
    <w:rsid w:val="00D046E5"/>
    <w:rsid w:val="00D2177A"/>
    <w:rsid w:val="00D25FB6"/>
    <w:rsid w:val="00D400EB"/>
    <w:rsid w:val="00D47A88"/>
    <w:rsid w:val="00D563F1"/>
    <w:rsid w:val="00D97B97"/>
    <w:rsid w:val="00DB29AB"/>
    <w:rsid w:val="00DD5052"/>
    <w:rsid w:val="00DE165E"/>
    <w:rsid w:val="00DF6BBF"/>
    <w:rsid w:val="00E05F06"/>
    <w:rsid w:val="00E1342C"/>
    <w:rsid w:val="00E257E0"/>
    <w:rsid w:val="00E30BC7"/>
    <w:rsid w:val="00E76CE0"/>
    <w:rsid w:val="00E83A0C"/>
    <w:rsid w:val="00E83E6F"/>
    <w:rsid w:val="00E91BE5"/>
    <w:rsid w:val="00F664F4"/>
    <w:rsid w:val="00F8049C"/>
    <w:rsid w:val="00FC2F33"/>
    <w:rsid w:val="00FF1DE8"/>
    <w:rsid w:val="00FF5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C17982-25BF-4547-8733-EFB98E1D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customStyle="1" w:styleId="Style1">
    <w:name w:val="Style 1"/>
    <w:basedOn w:val="Normal"/>
    <w:pPr>
      <w:spacing w:before="216" w:line="480" w:lineRule="atLeast"/>
      <w:ind w:left="144" w:right="720" w:firstLine="720"/>
    </w:pPr>
    <w:rPr>
      <w:color w:val="000000"/>
    </w:rPr>
  </w:style>
  <w:style w:type="paragraph" w:customStyle="1" w:styleId="Style2">
    <w:name w:val="Style 2"/>
    <w:basedOn w:val="Normal"/>
    <w:pPr>
      <w:spacing w:line="480" w:lineRule="atLeast"/>
      <w:ind w:left="144" w:right="720" w:firstLine="720"/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57E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370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70DA"/>
  </w:style>
  <w:style w:type="paragraph" w:styleId="NormalWeb">
    <w:name w:val="Normal (Web)"/>
    <w:basedOn w:val="Normal"/>
    <w:uiPriority w:val="99"/>
    <w:rsid w:val="006370DA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3977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ohr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ionofhoper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Duke University</vt:lpstr>
    </vt:vector>
  </TitlesOfParts>
  <Company>Individual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Duke University</dc:title>
  <dc:creator>Jean-Jacques Thomas</dc:creator>
  <cp:lastModifiedBy>Dre</cp:lastModifiedBy>
  <cp:revision>3</cp:revision>
  <cp:lastPrinted>2016-02-04T22:56:00Z</cp:lastPrinted>
  <dcterms:created xsi:type="dcterms:W3CDTF">2018-04-06T19:39:00Z</dcterms:created>
  <dcterms:modified xsi:type="dcterms:W3CDTF">2018-04-06T23:31:00Z</dcterms:modified>
</cp:coreProperties>
</file>